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 w:hint="eastAsia"/>
          <w:kern w:val="0"/>
          <w:sz w:val="24"/>
          <w:szCs w:val="24"/>
        </w:rPr>
      </w:pP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时间：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11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月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13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日（周五）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主讲：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国家留学基金管理委员会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  <w:r w:rsidRPr="00020781">
        <w:rPr>
          <w:rFonts w:asciiTheme="minorEastAsia" w:hAnsiTheme="minorEastAsia" w:cs="FangSong"/>
          <w:kern w:val="0"/>
          <w:sz w:val="24"/>
          <w:szCs w:val="24"/>
        </w:rPr>
        <w:t>具体安排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：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  <w:r w:rsidRPr="00020781">
        <w:rPr>
          <w:rFonts w:asciiTheme="minorEastAsia" w:hAnsiTheme="minorEastAsia" w:cs="FangSong"/>
          <w:kern w:val="0"/>
          <w:sz w:val="24"/>
          <w:szCs w:val="24"/>
        </w:rPr>
        <w:t>9:00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—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>10:00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 xml:space="preserve"> 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国家公派出国留学政策解读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  <w:r w:rsidRPr="00020781">
        <w:rPr>
          <w:rFonts w:asciiTheme="minorEastAsia" w:hAnsiTheme="minorEastAsia" w:cs="FangSong"/>
          <w:kern w:val="0"/>
          <w:sz w:val="24"/>
          <w:szCs w:val="24"/>
        </w:rPr>
        <w:t>10:20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—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12:00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国家建设高水平大学公派研究生项目介绍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  <w:r w:rsidRPr="00020781">
        <w:rPr>
          <w:rFonts w:asciiTheme="minorEastAsia" w:hAnsiTheme="minorEastAsia" w:cs="FangSong"/>
          <w:kern w:val="0"/>
          <w:sz w:val="24"/>
          <w:szCs w:val="24"/>
        </w:rPr>
        <w:t>14:00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—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15:00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欧洲及亚洲国家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>/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地区国家公派项目介绍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  <w:r w:rsidRPr="00020781">
        <w:rPr>
          <w:rFonts w:asciiTheme="minorEastAsia" w:hAnsiTheme="minorEastAsia" w:cs="FangSong"/>
          <w:kern w:val="0"/>
          <w:sz w:val="24"/>
          <w:szCs w:val="24"/>
        </w:rPr>
        <w:t>15:10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—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16:10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美洲、大洋洲国家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>/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地区国家公派项目介绍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 w:hint="eastAsia"/>
          <w:kern w:val="0"/>
          <w:sz w:val="24"/>
          <w:szCs w:val="24"/>
        </w:rPr>
      </w:pPr>
      <w:r w:rsidRPr="00020781">
        <w:rPr>
          <w:rFonts w:asciiTheme="minorEastAsia" w:hAnsiTheme="minorEastAsia" w:cs="FangSong"/>
          <w:kern w:val="0"/>
          <w:sz w:val="24"/>
          <w:szCs w:val="24"/>
        </w:rPr>
        <w:t>16:20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—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17:20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研究生类项目介绍（自费留学）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</w:p>
    <w:p w:rsid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 w:hint="eastAsia"/>
          <w:kern w:val="0"/>
          <w:sz w:val="24"/>
          <w:szCs w:val="24"/>
        </w:rPr>
      </w:pPr>
      <w:r w:rsidRPr="00020781">
        <w:rPr>
          <w:rFonts w:asciiTheme="minorEastAsia" w:hAnsiTheme="minorEastAsia" w:cs="FangSong"/>
          <w:kern w:val="0"/>
          <w:sz w:val="24"/>
          <w:szCs w:val="24"/>
        </w:rPr>
        <w:t>时间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：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11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月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14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日（周六）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11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月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15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日（周日）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  <w:r>
        <w:rPr>
          <w:rFonts w:asciiTheme="minorEastAsia" w:hAnsiTheme="minorEastAsia" w:cs="FangSong" w:hint="eastAsia"/>
          <w:kern w:val="0"/>
          <w:sz w:val="24"/>
          <w:szCs w:val="24"/>
        </w:rPr>
        <w:t>主讲：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国外高校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>/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科研机构（具体院校时间段详见附加2）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  <w:r w:rsidRPr="00020781">
        <w:rPr>
          <w:rFonts w:asciiTheme="minorEastAsia" w:hAnsiTheme="minorEastAsia" w:cs="FangSong"/>
          <w:kern w:val="0"/>
          <w:sz w:val="24"/>
          <w:szCs w:val="24"/>
        </w:rPr>
        <w:t>8:00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—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>12:00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 xml:space="preserve"> 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学校介绍及招生政策宣传（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小时）</w:t>
      </w:r>
      <w:r>
        <w:rPr>
          <w:rFonts w:asciiTheme="minorEastAsia" w:hAnsiTheme="minorEastAsia" w:cs="FangSong" w:hint="eastAsia"/>
          <w:kern w:val="0"/>
          <w:sz w:val="24"/>
          <w:szCs w:val="24"/>
        </w:rPr>
        <w:t>、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学生面对面咨询（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3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小时）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  <w:r w:rsidRPr="00020781">
        <w:rPr>
          <w:rFonts w:asciiTheme="minorEastAsia" w:hAnsiTheme="minorEastAsia" w:cs="FangSong"/>
          <w:kern w:val="0"/>
          <w:sz w:val="24"/>
          <w:szCs w:val="24"/>
        </w:rPr>
        <w:t>12:30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—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>16:30</w:t>
      </w:r>
      <w:r>
        <w:rPr>
          <w:rFonts w:asciiTheme="minorEastAsia" w:hAnsiTheme="minorEastAsia" w:cs="FangSong" w:hint="eastAsia"/>
          <w:kern w:val="0"/>
          <w:sz w:val="24"/>
          <w:szCs w:val="24"/>
        </w:rPr>
        <w:t xml:space="preserve">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学校介绍及招生政策宣传（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小时）</w:t>
      </w:r>
      <w:r>
        <w:rPr>
          <w:rFonts w:asciiTheme="minorEastAsia" w:hAnsiTheme="minorEastAsia" w:cs="FangSong" w:hint="eastAsia"/>
          <w:kern w:val="0"/>
          <w:sz w:val="24"/>
          <w:szCs w:val="24"/>
        </w:rPr>
        <w:t>、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学生面对面咨询（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3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小时）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  <w:r w:rsidRPr="00020781">
        <w:rPr>
          <w:rFonts w:asciiTheme="minorEastAsia" w:hAnsiTheme="minorEastAsia" w:cs="FangSong"/>
          <w:kern w:val="0"/>
          <w:sz w:val="24"/>
          <w:szCs w:val="24"/>
        </w:rPr>
        <w:t>17:00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—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>21:00</w:t>
      </w:r>
      <w:r>
        <w:rPr>
          <w:rFonts w:asciiTheme="minorEastAsia" w:hAnsiTheme="minorEastAsia" w:cs="FangSong" w:hint="eastAsia"/>
          <w:kern w:val="0"/>
          <w:sz w:val="24"/>
          <w:szCs w:val="24"/>
        </w:rPr>
        <w:t xml:space="preserve">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学校介绍及招生政策宣传（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1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小时）</w:t>
      </w:r>
      <w:r>
        <w:rPr>
          <w:rFonts w:asciiTheme="minorEastAsia" w:hAnsiTheme="minorEastAsia" w:cs="FangSong" w:hint="eastAsia"/>
          <w:kern w:val="0"/>
          <w:sz w:val="24"/>
          <w:szCs w:val="24"/>
        </w:rPr>
        <w:t>、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学生面对面咨询（</w:t>
      </w:r>
      <w:r w:rsidRPr="00020781">
        <w:rPr>
          <w:rFonts w:asciiTheme="minorEastAsia" w:hAnsiTheme="minorEastAsia" w:cs="FangSong"/>
          <w:kern w:val="0"/>
          <w:sz w:val="24"/>
          <w:szCs w:val="24"/>
        </w:rPr>
        <w:t xml:space="preserve">3 </w:t>
      </w:r>
      <w:r w:rsidRPr="00020781">
        <w:rPr>
          <w:rFonts w:asciiTheme="minorEastAsia" w:hAnsiTheme="minorEastAsia" w:cs="FangSong" w:hint="eastAsia"/>
          <w:kern w:val="0"/>
          <w:sz w:val="24"/>
          <w:szCs w:val="24"/>
        </w:rPr>
        <w:t>小时）</w:t>
      </w:r>
    </w:p>
    <w:p w:rsidR="00020781" w:rsidRPr="00020781" w:rsidRDefault="00020781" w:rsidP="0002078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FangSong"/>
          <w:kern w:val="0"/>
          <w:sz w:val="24"/>
          <w:szCs w:val="24"/>
        </w:rPr>
      </w:pPr>
    </w:p>
    <w:p w:rsidR="00C6759E" w:rsidRPr="00020781" w:rsidRDefault="00C6759E" w:rsidP="00020781">
      <w:pPr>
        <w:spacing w:line="360" w:lineRule="auto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sectPr w:rsidR="00C6759E" w:rsidRPr="000207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ngSong">
    <w:altName w:val="Arial Unicode MS"/>
    <w:panose1 w:val="00000000000000000000"/>
    <w:charset w:val="86"/>
    <w:family w:val="auto"/>
    <w:notTrueType/>
    <w:pitch w:val="default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81"/>
    <w:rsid w:val="00020781"/>
    <w:rsid w:val="00C6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GHOST580.COM</dc:creator>
  <cp:lastModifiedBy>GHOST580.COM</cp:lastModifiedBy>
  <cp:revision>1</cp:revision>
  <dcterms:created xsi:type="dcterms:W3CDTF">2020-10-19T02:40:00Z</dcterms:created>
  <dcterms:modified xsi:type="dcterms:W3CDTF">2020-10-19T02:45:00Z</dcterms:modified>
</cp:coreProperties>
</file>