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C0" w:rsidRDefault="007429DD" w:rsidP="007429DD">
      <w:pPr>
        <w:jc w:val="center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cs="Times New Roman" w:hint="eastAsia"/>
          <w:b/>
          <w:sz w:val="30"/>
          <w:szCs w:val="30"/>
        </w:rPr>
        <w:t>办理</w:t>
      </w:r>
      <w:r w:rsidRPr="00BC0482">
        <w:rPr>
          <w:rFonts w:ascii="华文中宋" w:eastAsia="华文中宋" w:hAnsi="华文中宋" w:cs="Times New Roman" w:hint="eastAsia"/>
          <w:b/>
          <w:sz w:val="30"/>
          <w:szCs w:val="30"/>
        </w:rPr>
        <w:t>因公出国（境）手续流程示意图</w:t>
      </w:r>
    </w:p>
    <w:p w:rsidR="007429DD" w:rsidRDefault="003D2E66" w:rsidP="00FD40D4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2" type="#_x0000_t176" style="position:absolute;left:0;text-align:left;margin-left:-.45pt;margin-top:646.2pt;width:520.15pt;height:48pt;z-index:251671552">
            <v:textbox>
              <w:txbxContent>
                <w:p w:rsidR="00B3541B" w:rsidRPr="004A1F6B" w:rsidRDefault="00B3541B" w:rsidP="00FD0F40">
                  <w:pPr>
                    <w:spacing w:line="260" w:lineRule="exact"/>
                    <w:jc w:val="center"/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</w:pPr>
                  <w:r w:rsidRPr="004A1F6B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5.回国报销</w:t>
                  </w:r>
                </w:p>
                <w:p w:rsidR="00B3541B" w:rsidRPr="004A1F6B" w:rsidRDefault="00EF2A65" w:rsidP="00FD0F40">
                  <w:pPr>
                    <w:spacing w:line="260" w:lineRule="exact"/>
                    <w:rPr>
                      <w:rFonts w:asciiTheme="minorEastAsia" w:hAnsiTheme="minorEastAsia"/>
                    </w:rPr>
                  </w:pPr>
                  <w:r w:rsidRPr="004A1F6B">
                    <w:rPr>
                      <w:rFonts w:asciiTheme="minorEastAsia" w:hAnsiTheme="minorEastAsia" w:hint="eastAsia"/>
                    </w:rPr>
                    <w:t>赴校计划财务处报销相关费用，具体材料请至</w:t>
                  </w:r>
                  <w:hyperlink r:id="rId8" w:history="1">
                    <w:r w:rsidRPr="004A1F6B">
                      <w:rPr>
                        <w:rFonts w:asciiTheme="minorEastAsia" w:hAnsiTheme="minorEastAsia"/>
                      </w:rPr>
                      <w:t>http://guoji.zstu.edu.cn/ygcg_j_1/cyxz.htm</w:t>
                    </w:r>
                  </w:hyperlink>
                  <w:r w:rsidRPr="004A1F6B">
                    <w:rPr>
                      <w:rFonts w:asciiTheme="minorEastAsia" w:hAnsiTheme="minorEastAsia" w:hint="eastAsia"/>
                    </w:rPr>
                    <w:t>下载《</w:t>
                  </w:r>
                  <w:hyperlink r:id="rId9" w:tooltip="学校简介（英文Word版） " w:history="1">
                    <w:r w:rsidRPr="004A1F6B">
                      <w:rPr>
                        <w:rFonts w:asciiTheme="minorEastAsia" w:hAnsiTheme="minorEastAsia"/>
                      </w:rPr>
                      <w:t xml:space="preserve">报销材料清单 </w:t>
                    </w:r>
                  </w:hyperlink>
                  <w:r w:rsidRPr="004A1F6B">
                    <w:rPr>
                      <w:rFonts w:asciiTheme="minorEastAsia" w:hAnsiTheme="minorEastAsia" w:hint="eastAsia"/>
                    </w:rPr>
                    <w:t>》。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94.2pt;margin-top:535.8pt;width:0;height:110.4pt;z-index:251669504" o:connectortype="straight">
            <v:stroke endarrow="block"/>
          </v:shape>
        </w:pict>
      </w:r>
      <w:r w:rsidR="00E73990">
        <w:rPr>
          <w:noProof/>
        </w:rPr>
        <w:pict>
          <v:shape id="_x0000_s1041" type="#_x0000_t176" style="position:absolute;left:0;text-align:left;margin-left:103.8pt;margin-top:550.2pt;width:340.15pt;height:82.2pt;z-index:251670528">
            <v:textbox>
              <w:txbxContent>
                <w:p w:rsidR="00E73990" w:rsidRPr="00E73990" w:rsidRDefault="00B82940" w:rsidP="00E73990">
                  <w:pPr>
                    <w:pStyle w:val="a7"/>
                    <w:numPr>
                      <w:ilvl w:val="0"/>
                      <w:numId w:val="6"/>
                    </w:numPr>
                    <w:spacing w:line="260" w:lineRule="exact"/>
                    <w:ind w:firstLineChars="0"/>
                    <w:rPr>
                      <w:rFonts w:asciiTheme="minorEastAsia" w:hAnsiTheme="minorEastAsia" w:hint="eastAsia"/>
                    </w:rPr>
                  </w:pPr>
                  <w:r>
                    <w:rPr>
                      <w:rFonts w:hint="eastAsia"/>
                    </w:rPr>
                    <w:t>出行前，请至</w:t>
                  </w:r>
                  <w:r w:rsidRPr="00E73990">
                    <w:rPr>
                      <w:rFonts w:asciiTheme="minorEastAsia" w:hAnsiTheme="minorEastAsia" w:hint="eastAsia"/>
                    </w:rPr>
                    <w:t>校国际交流与合作处（港澳台办公室）接受</w:t>
                  </w:r>
                  <w:r w:rsidR="00A4395A" w:rsidRPr="00E73990">
                    <w:rPr>
                      <w:rFonts w:asciiTheme="minorEastAsia" w:hAnsiTheme="minorEastAsia" w:hint="eastAsia"/>
                    </w:rPr>
                    <w:t>行前安全教育，以明确外事纪律。</w:t>
                  </w:r>
                </w:p>
                <w:p w:rsidR="00E73990" w:rsidRPr="00E73990" w:rsidRDefault="00A4395A" w:rsidP="00E73990">
                  <w:pPr>
                    <w:pStyle w:val="a7"/>
                    <w:numPr>
                      <w:ilvl w:val="0"/>
                      <w:numId w:val="6"/>
                    </w:numPr>
                    <w:spacing w:line="260" w:lineRule="exact"/>
                    <w:ind w:firstLineChars="0"/>
                    <w:rPr>
                      <w:rFonts w:asciiTheme="minorEastAsia" w:hAnsiTheme="minorEastAsia" w:hint="eastAsia"/>
                    </w:rPr>
                  </w:pPr>
                  <w:r w:rsidRPr="00E73990">
                    <w:rPr>
                      <w:rFonts w:asciiTheme="minorEastAsia" w:hAnsiTheme="minorEastAsia" w:hint="eastAsia"/>
                    </w:rPr>
                    <w:t>归国后，上交因公证照，出访报告以及回国公示。</w:t>
                  </w:r>
                </w:p>
                <w:p w:rsidR="00B82940" w:rsidRDefault="004A1F6B" w:rsidP="00E73990">
                  <w:pPr>
                    <w:pStyle w:val="a7"/>
                    <w:numPr>
                      <w:ilvl w:val="0"/>
                      <w:numId w:val="6"/>
                    </w:numPr>
                    <w:spacing w:line="260" w:lineRule="exact"/>
                    <w:ind w:firstLineChars="0"/>
                  </w:pPr>
                  <w:r w:rsidRPr="00E73990">
                    <w:rPr>
                      <w:rFonts w:asciiTheme="minorEastAsia" w:hAnsiTheme="minorEastAsia" w:hint="eastAsia"/>
                    </w:rPr>
                    <w:t>校国际交流与合作处（港澳台办公室）将查验出入境记录，核对出访天数，</w:t>
                  </w:r>
                  <w:r w:rsidR="00E73990" w:rsidRPr="00E73990">
                    <w:rPr>
                      <w:rFonts w:asciiTheme="minorEastAsia" w:hAnsiTheme="minorEastAsia" w:hint="eastAsia"/>
                    </w:rPr>
                    <w:t>核准</w:t>
                  </w:r>
                  <w:r w:rsidR="00E73990" w:rsidRPr="001C38B9">
                    <w:rPr>
                      <w:rFonts w:hint="eastAsia"/>
                    </w:rPr>
                    <w:t>退汇及补购汇</w:t>
                  </w:r>
                  <w:r w:rsidR="00E73990">
                    <w:rPr>
                      <w:rFonts w:hint="eastAsia"/>
                    </w:rPr>
                    <w:t>金额。</w:t>
                  </w:r>
                </w:p>
              </w:txbxContent>
            </v:textbox>
          </v:shape>
        </w:pict>
      </w:r>
      <w:r w:rsidR="00B82940">
        <w:rPr>
          <w:noProof/>
        </w:rPr>
        <w:pict>
          <v:shape id="_x0000_s1036" type="#_x0000_t176" style="position:absolute;left:0;text-align:left;margin-left:0;margin-top:483pt;width:520.15pt;height:52.8pt;z-index:251666432">
            <v:textbox>
              <w:txbxContent>
                <w:p w:rsidR="00201254" w:rsidRPr="00201254" w:rsidRDefault="00201254" w:rsidP="00201254">
                  <w:pPr>
                    <w:spacing w:line="260" w:lineRule="exact"/>
                    <w:jc w:val="center"/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</w:pPr>
                  <w:r w:rsidRPr="00201254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4.购买机票</w:t>
                  </w:r>
                </w:p>
                <w:p w:rsidR="009F600F" w:rsidRPr="00201254" w:rsidRDefault="00201254" w:rsidP="00201254">
                  <w:pPr>
                    <w:spacing w:line="260" w:lineRule="exact"/>
                    <w:jc w:val="left"/>
                    <w:rPr>
                      <w:szCs w:val="21"/>
                    </w:rPr>
                  </w:pPr>
                  <w:r w:rsidRPr="00201254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根据《</w:t>
                  </w:r>
                  <w:r w:rsidRPr="00201254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关于加强浙江省公务机票购买管理有关事项的通知</w:t>
                  </w:r>
                  <w:r w:rsidRPr="00201254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》</w:t>
                  </w:r>
                  <w:r w:rsidRPr="00201254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浙财采监〔2014〕27号</w:t>
                  </w:r>
                  <w:r w:rsidRPr="00201254"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文的规定</w:t>
                  </w:r>
                  <w:r w:rsidR="009F600F" w:rsidRPr="00201254">
                    <w:rPr>
                      <w:rFonts w:ascii="宋体" w:eastAsia="宋体" w:hAnsi="宋体" w:cs="Arial" w:hint="eastAsia"/>
                      <w:color w:val="000000"/>
                      <w:kern w:val="0"/>
                      <w:szCs w:val="21"/>
                    </w:rPr>
                    <w:t>通过政府采购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Cs w:val="21"/>
                    </w:rPr>
                    <w:t>机票管理网站</w:t>
                  </w:r>
                  <w:r w:rsidRPr="00201254">
                    <w:rPr>
                      <w:rFonts w:ascii="宋体" w:hAnsi="宋体" w:cs="Arial"/>
                      <w:color w:val="000000"/>
                      <w:kern w:val="0"/>
                      <w:szCs w:val="21"/>
                    </w:rPr>
                    <w:t>https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Cs w:val="21"/>
                    </w:rPr>
                    <w:t>://www.gpticket.org/</w:t>
                  </w:r>
                  <w:r w:rsidR="009F600F" w:rsidRPr="00201254">
                    <w:rPr>
                      <w:rFonts w:ascii="宋体" w:eastAsia="宋体" w:hAnsi="宋体" w:cs="Times New Roman" w:hint="eastAsia"/>
                      <w:szCs w:val="21"/>
                    </w:rPr>
                    <w:t>，购买因公出国（境）的机票</w:t>
                  </w:r>
                  <w:r w:rsidR="00A4395A">
                    <w:rPr>
                      <w:rFonts w:ascii="宋体" w:eastAsia="宋体" w:hAnsi="宋体" w:cs="Times New Roman" w:hint="eastAsia"/>
                      <w:szCs w:val="21"/>
                    </w:rPr>
                    <w:t>。</w:t>
                  </w:r>
                </w:p>
              </w:txbxContent>
            </v:textbox>
          </v:shape>
        </w:pict>
      </w:r>
      <w:r w:rsidR="00C36944">
        <w:rPr>
          <w:noProof/>
        </w:rPr>
        <w:pict>
          <v:shape id="_x0000_s1039" type="#_x0000_t176" style="position:absolute;left:0;text-align:left;margin-left:102pt;margin-top:439.2pt;width:340.15pt;height:22.2pt;z-index:251668480">
            <v:textbox>
              <w:txbxContent>
                <w:p w:rsidR="00C36944" w:rsidRPr="00C36944" w:rsidRDefault="00C36944" w:rsidP="00C36944">
                  <w:pPr>
                    <w:spacing w:line="260" w:lineRule="exact"/>
                    <w:rPr>
                      <w:rFonts w:asciiTheme="minorEastAsia" w:hAnsiTheme="minorEastAsia"/>
                    </w:rPr>
                  </w:pPr>
                  <w:r w:rsidRPr="00C36944">
                    <w:rPr>
                      <w:rFonts w:asciiTheme="minorEastAsia" w:hAnsiTheme="minorEastAsia" w:hint="eastAsia"/>
                    </w:rPr>
                    <w:t>建议等签证/签注下来后购买机票</w:t>
                  </w:r>
                  <w:r w:rsidR="00A4395A">
                    <w:rPr>
                      <w:rFonts w:asciiTheme="minorEastAsia" w:hAnsiTheme="minorEastAsia" w:hint="eastAsia"/>
                    </w:rPr>
                    <w:t>。</w:t>
                  </w:r>
                </w:p>
              </w:txbxContent>
            </v:textbox>
          </v:shape>
        </w:pict>
      </w:r>
      <w:r w:rsidR="00C36944">
        <w:rPr>
          <w:noProof/>
        </w:rPr>
        <w:pict>
          <v:shape id="_x0000_s1033" type="#_x0000_t176" style="position:absolute;left:0;text-align:left;margin-left:96.6pt;margin-top:279pt;width:340.15pt;height:52.2pt;z-index:251663360">
            <v:textbox style="mso-next-textbox:#_x0000_s1033">
              <w:txbxContent>
                <w:p w:rsidR="00FD40D4" w:rsidRPr="00FD40D4" w:rsidRDefault="00FD40D4" w:rsidP="00C10226">
                  <w:pPr>
                    <w:spacing w:line="260" w:lineRule="exac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/>
                    </w:rPr>
                    <w:t>在</w:t>
                  </w:r>
                  <w:r w:rsidRPr="00FD40D4">
                    <w:rPr>
                      <w:rFonts w:ascii="宋体" w:eastAsia="宋体" w:hAnsi="宋体" w:cs="Times New Roman" w:hint="eastAsia"/>
                    </w:rPr>
                    <w:t>浙江省外侨办护签处</w:t>
                  </w:r>
                  <w:r>
                    <w:rPr>
                      <w:rFonts w:asciiTheme="minorEastAsia" w:hAnsiTheme="minorEastAsia" w:hint="eastAsia"/>
                    </w:rPr>
                    <w:t>领取4份批件后，1份用于办理因公证照，</w:t>
                  </w:r>
                  <w:r w:rsidRPr="00FD40D4">
                    <w:rPr>
                      <w:rFonts w:ascii="宋体" w:eastAsia="宋体" w:hAnsi="宋体" w:cs="Times New Roman" w:hint="eastAsia"/>
                    </w:rPr>
                    <w:t>2</w:t>
                  </w:r>
                  <w:r>
                    <w:rPr>
                      <w:rFonts w:asciiTheme="minorEastAsia" w:hAnsiTheme="minorEastAsia" w:hint="eastAsia"/>
                    </w:rPr>
                    <w:t>份</w:t>
                  </w:r>
                  <w:r w:rsidRPr="00FD40D4">
                    <w:rPr>
                      <w:rFonts w:ascii="宋体" w:eastAsia="宋体" w:hAnsi="宋体" w:cs="Times New Roman" w:hint="eastAsia"/>
                    </w:rPr>
                    <w:t>交</w:t>
                  </w:r>
                  <w:r w:rsidRPr="00372D6A">
                    <w:rPr>
                      <w:rFonts w:asciiTheme="minorEastAsia" w:hAnsiTheme="minorEastAsia" w:hint="eastAsia"/>
                    </w:rPr>
                    <w:t>校国际交流与合作处（港澳台办公室）</w:t>
                  </w:r>
                  <w:r>
                    <w:rPr>
                      <w:rFonts w:asciiTheme="minorEastAsia" w:hAnsiTheme="minorEastAsia" w:hint="eastAsia"/>
                    </w:rPr>
                    <w:t>，最后</w:t>
                  </w:r>
                  <w:r w:rsidRPr="00FD40D4">
                    <w:rPr>
                      <w:rFonts w:ascii="宋体" w:eastAsia="宋体" w:hAnsi="宋体" w:cs="Times New Roman" w:hint="eastAsia"/>
                    </w:rPr>
                    <w:t>1份盖有供汇联的用于银行购汇</w:t>
                  </w:r>
                  <w:r w:rsidR="00A4395A">
                    <w:rPr>
                      <w:rFonts w:ascii="宋体" w:eastAsia="宋体" w:hAnsi="宋体" w:cs="Times New Roman" w:hint="eastAsia"/>
                    </w:rPr>
                    <w:t>。</w:t>
                  </w:r>
                </w:p>
              </w:txbxContent>
            </v:textbox>
          </v:shape>
        </w:pict>
      </w:r>
      <w:r w:rsidR="00743C86">
        <w:rPr>
          <w:noProof/>
        </w:rPr>
        <w:pict>
          <v:shape id="_x0000_s1034" type="#_x0000_t176" style="position:absolute;left:0;text-align:left;margin-left:-.45pt;margin-top:345pt;width:520.15pt;height:79.2pt;z-index:251664384">
            <v:textbox style="mso-next-textbox:#_x0000_s1034">
              <w:txbxContent>
                <w:p w:rsidR="009349C1" w:rsidRPr="00C10226" w:rsidRDefault="00C10226" w:rsidP="00743C86">
                  <w:pPr>
                    <w:spacing w:line="260" w:lineRule="exact"/>
                    <w:jc w:val="center"/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</w:pPr>
                  <w:r w:rsidRPr="00C10226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3.银行购汇</w:t>
                  </w:r>
                </w:p>
                <w:p w:rsidR="00C10226" w:rsidRDefault="00C10226" w:rsidP="00743C86">
                  <w:pPr>
                    <w:spacing w:line="260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赴中国银行</w:t>
                  </w:r>
                  <w:r w:rsidRPr="00C10226">
                    <w:rPr>
                      <w:rFonts w:ascii="Calibri" w:eastAsia="宋体" w:hAnsi="Calibri" w:cs="Times New Roman" w:hint="eastAsia"/>
                    </w:rPr>
                    <w:t>杭州经济技术开发区支行营业部或者中国银行浙江省分行</w:t>
                  </w:r>
                  <w:r>
                    <w:rPr>
                      <w:rFonts w:hint="eastAsia"/>
                    </w:rPr>
                    <w:t>办理购汇，具体</w:t>
                  </w:r>
                  <w:r w:rsidR="009F600F" w:rsidRPr="009F600F">
                    <w:rPr>
                      <w:rFonts w:asciiTheme="minorEastAsia" w:hAnsiTheme="minorEastAsia"/>
                    </w:rPr>
                    <w:t>流程</w:t>
                  </w:r>
                  <w:r w:rsidRPr="007429DD">
                    <w:rPr>
                      <w:rFonts w:asciiTheme="minorEastAsia" w:hAnsiTheme="minorEastAsia" w:hint="eastAsia"/>
                    </w:rPr>
                    <w:t>请至</w:t>
                  </w:r>
                  <w:hyperlink r:id="rId10" w:history="1">
                    <w:r w:rsidRPr="007429DD">
                      <w:rPr>
                        <w:rStyle w:val="a3"/>
                        <w:rFonts w:asciiTheme="minorEastAsia" w:hAnsiTheme="minorEastAsia"/>
                      </w:rPr>
                      <w:t>http://guoji.zstu.edu.cn/ygcg_j_1/cyxz.htm</w:t>
                    </w:r>
                  </w:hyperlink>
                  <w:r w:rsidRPr="007429DD">
                    <w:rPr>
                      <w:rFonts w:asciiTheme="minorEastAsia" w:hAnsiTheme="minorEastAsia" w:hint="eastAsia"/>
                    </w:rPr>
                    <w:t>下载</w:t>
                  </w:r>
                  <w:r w:rsidRPr="00C10226">
                    <w:rPr>
                      <w:rFonts w:hint="eastAsia"/>
                    </w:rPr>
                    <w:t>《</w:t>
                  </w:r>
                  <w:hyperlink r:id="rId11" w:tooltip="学校简介（英文Word版） " w:history="1">
                    <w:r w:rsidRPr="00C10226">
                      <w:t>因公出国（境）购汇流程</w:t>
                    </w:r>
                    <w:r w:rsidRPr="00C10226">
                      <w:t xml:space="preserve"> </w:t>
                    </w:r>
                  </w:hyperlink>
                  <w:r w:rsidRPr="00C10226">
                    <w:rPr>
                      <w:rFonts w:hint="eastAsia"/>
                    </w:rPr>
                    <w:t>》</w:t>
                  </w:r>
                  <w:r w:rsidR="00A4395A">
                    <w:rPr>
                      <w:rFonts w:hint="eastAsia"/>
                    </w:rPr>
                    <w:t>。</w:t>
                  </w:r>
                </w:p>
                <w:p w:rsidR="00C10226" w:rsidRDefault="00C10226" w:rsidP="00A4395A">
                  <w:pPr>
                    <w:pStyle w:val="a7"/>
                    <w:numPr>
                      <w:ilvl w:val="0"/>
                      <w:numId w:val="5"/>
                    </w:numPr>
                    <w:spacing w:line="260" w:lineRule="exact"/>
                    <w:ind w:firstLineChars="0"/>
                    <w:rPr>
                      <w:rFonts w:hint="eastAsia"/>
                    </w:rPr>
                  </w:pPr>
                  <w:r w:rsidRPr="001C38B9">
                    <w:rPr>
                      <w:rFonts w:hint="eastAsia"/>
                    </w:rPr>
                    <w:t>有明确标准的用汇项目，如城市间交通费</w:t>
                  </w:r>
                  <w:r>
                    <w:rPr>
                      <w:rFonts w:hint="eastAsia"/>
                    </w:rPr>
                    <w:t>、</w:t>
                  </w:r>
                  <w:r w:rsidRPr="001C38B9">
                    <w:rPr>
                      <w:rFonts w:hint="eastAsia"/>
                    </w:rPr>
                    <w:t>住宿费、伙食费、公杂费、</w:t>
                  </w:r>
                  <w:r>
                    <w:rPr>
                      <w:rFonts w:hint="eastAsia"/>
                    </w:rPr>
                    <w:t>会议注册</w:t>
                  </w:r>
                  <w:r w:rsidRPr="001C38B9">
                    <w:rPr>
                      <w:rFonts w:hint="eastAsia"/>
                    </w:rPr>
                    <w:t>费</w:t>
                  </w:r>
                  <w:r>
                    <w:rPr>
                      <w:rFonts w:hint="eastAsia"/>
                    </w:rPr>
                    <w:t>等均须购汇</w:t>
                  </w:r>
                  <w:r w:rsidR="00A4395A">
                    <w:rPr>
                      <w:rFonts w:hint="eastAsia"/>
                    </w:rPr>
                    <w:t>；</w:t>
                  </w:r>
                </w:p>
                <w:p w:rsidR="00C10226" w:rsidRDefault="00C10226" w:rsidP="00A4395A">
                  <w:pPr>
                    <w:pStyle w:val="a7"/>
                    <w:numPr>
                      <w:ilvl w:val="0"/>
                      <w:numId w:val="5"/>
                    </w:numPr>
                    <w:spacing w:line="260" w:lineRule="exact"/>
                    <w:ind w:firstLineChars="0"/>
                  </w:pPr>
                  <w:r>
                    <w:rPr>
                      <w:rFonts w:hint="eastAsia"/>
                    </w:rPr>
                    <w:t>如无退汇或</w:t>
                  </w:r>
                  <w:r w:rsidRPr="001C38B9">
                    <w:rPr>
                      <w:rFonts w:hint="eastAsia"/>
                    </w:rPr>
                    <w:t>补购汇</w:t>
                  </w:r>
                  <w:r>
                    <w:rPr>
                      <w:rFonts w:hint="eastAsia"/>
                    </w:rPr>
                    <w:t>情况，</w:t>
                  </w:r>
                  <w:r w:rsidR="002B204D">
                    <w:rPr>
                      <w:rFonts w:hint="eastAsia"/>
                    </w:rPr>
                    <w:t>只需</w:t>
                  </w:r>
                  <w:r w:rsidR="00101AAA">
                    <w:rPr>
                      <w:rFonts w:hint="eastAsia"/>
                    </w:rPr>
                    <w:t>赴中国银行</w:t>
                  </w:r>
                  <w:r w:rsidR="00101AAA">
                    <w:rPr>
                      <w:rFonts w:hint="eastAsia"/>
                    </w:rPr>
                    <w:t>1</w:t>
                  </w:r>
                  <w:r w:rsidR="00101AAA">
                    <w:rPr>
                      <w:rFonts w:hint="eastAsia"/>
                    </w:rPr>
                    <w:t>次；如有，则需</w:t>
                  </w:r>
                  <w:r w:rsidR="00D423FF">
                    <w:rPr>
                      <w:rFonts w:hint="eastAsia"/>
                    </w:rPr>
                    <w:t>回国后</w:t>
                  </w:r>
                  <w:r w:rsidR="00F3770B">
                    <w:rPr>
                      <w:rFonts w:hint="eastAsia"/>
                    </w:rPr>
                    <w:t>再次</w:t>
                  </w:r>
                  <w:r w:rsidR="00101AAA">
                    <w:rPr>
                      <w:rFonts w:hint="eastAsia"/>
                    </w:rPr>
                    <w:t>赴中国银行</w:t>
                  </w:r>
                  <w:r w:rsidR="00F3770B">
                    <w:rPr>
                      <w:rFonts w:hint="eastAsia"/>
                    </w:rPr>
                    <w:t>进行退汇或</w:t>
                  </w:r>
                  <w:r w:rsidR="00F3770B" w:rsidRPr="001C38B9">
                    <w:rPr>
                      <w:rFonts w:hint="eastAsia"/>
                    </w:rPr>
                    <w:t>补购汇</w:t>
                  </w:r>
                  <w:r w:rsidR="00A4395A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EC41B3">
        <w:rPr>
          <w:noProof/>
        </w:rPr>
        <w:pict>
          <v:shape id="_x0000_s1038" type="#_x0000_t32" style="position:absolute;left:0;text-align:left;margin-left:94.2pt;margin-top:424.2pt;width:0;height:58.8pt;z-index:251667456" o:connectortype="straight">
            <v:stroke endarrow="block"/>
          </v:shape>
        </w:pict>
      </w:r>
      <w:r w:rsidR="00EC41B3">
        <w:rPr>
          <w:noProof/>
        </w:rPr>
        <w:pict>
          <v:shape id="_x0000_s1031" type="#_x0000_t32" style="position:absolute;left:0;text-align:left;margin-left:90.6pt;margin-top:272.4pt;width:0;height:72.6pt;z-index:251662336" o:connectortype="straight">
            <v:stroke endarrow="block"/>
          </v:shape>
        </w:pict>
      </w:r>
      <w:r w:rsidR="00BE5640">
        <w:rPr>
          <w:noProof/>
        </w:rPr>
        <w:pict>
          <v:shape id="_x0000_s1030" type="#_x0000_t176" style="position:absolute;left:0;text-align:left;margin-left:0;margin-top:167.25pt;width:520.15pt;height:105pt;z-index:251661312">
            <v:textbox style="mso-next-textbox:#_x0000_s1030">
              <w:txbxContent>
                <w:p w:rsidR="00372D6A" w:rsidRPr="00C10226" w:rsidRDefault="00372D6A" w:rsidP="00C10226">
                  <w:pPr>
                    <w:spacing w:line="260" w:lineRule="exact"/>
                    <w:jc w:val="center"/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</w:pPr>
                  <w:r w:rsidRPr="00C10226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2.因公证照和签证/签注办理</w:t>
                  </w:r>
                </w:p>
                <w:p w:rsidR="00372D6A" w:rsidRDefault="00FD40D4" w:rsidP="00C10226">
                  <w:pPr>
                    <w:spacing w:line="260" w:lineRule="exact"/>
                    <w:jc w:val="left"/>
                    <w:rPr>
                      <w:rFonts w:hint="eastAsia"/>
                    </w:rPr>
                  </w:pPr>
                  <w:r w:rsidRPr="00FD40D4">
                    <w:rPr>
                      <w:rFonts w:asciiTheme="minorEastAsia" w:hAnsiTheme="minorEastAsia" w:hint="eastAsia"/>
                    </w:rPr>
                    <w:t>赴</w:t>
                  </w:r>
                  <w:r w:rsidRPr="00FD40D4">
                    <w:rPr>
                      <w:rFonts w:ascii="宋体" w:eastAsia="宋体" w:hAnsi="宋体" w:cs="Times New Roman" w:hint="eastAsia"/>
                    </w:rPr>
                    <w:t>浙江省外侨办护签处</w:t>
                  </w:r>
                  <w:r w:rsidR="00C10226">
                    <w:rPr>
                      <w:rFonts w:asciiTheme="minorEastAsia" w:hAnsiTheme="minorEastAsia" w:hint="eastAsia"/>
                    </w:rPr>
                    <w:t>办理因公证照和签证/签注，</w:t>
                  </w:r>
                  <w:r w:rsidR="00372D6A" w:rsidRPr="00FD40D4">
                    <w:rPr>
                      <w:rFonts w:asciiTheme="minorEastAsia" w:hAnsiTheme="minorEastAsia" w:hint="eastAsia"/>
                    </w:rPr>
                    <w:t>具体</w:t>
                  </w:r>
                  <w:r w:rsidR="009F600F" w:rsidRPr="009F600F">
                    <w:rPr>
                      <w:rFonts w:asciiTheme="minorEastAsia" w:hAnsiTheme="minorEastAsia"/>
                    </w:rPr>
                    <w:t>流程</w:t>
                  </w:r>
                  <w:r w:rsidR="00372D6A" w:rsidRPr="007429DD">
                    <w:rPr>
                      <w:rFonts w:asciiTheme="minorEastAsia" w:hAnsiTheme="minorEastAsia" w:hint="eastAsia"/>
                    </w:rPr>
                    <w:t>请至</w:t>
                  </w:r>
                  <w:hyperlink r:id="rId12" w:history="1">
                    <w:r w:rsidR="00372D6A" w:rsidRPr="007429DD">
                      <w:rPr>
                        <w:rStyle w:val="a3"/>
                        <w:rFonts w:asciiTheme="minorEastAsia" w:hAnsiTheme="minorEastAsia"/>
                      </w:rPr>
                      <w:t>http://guoji.zstu.edu.cn/ygcg_j_1/cyxz.htm</w:t>
                    </w:r>
                  </w:hyperlink>
                  <w:r w:rsidR="00372D6A" w:rsidRPr="007429DD">
                    <w:rPr>
                      <w:rFonts w:asciiTheme="minorEastAsia" w:hAnsiTheme="minorEastAsia" w:hint="eastAsia"/>
                    </w:rPr>
                    <w:t>下载</w:t>
                  </w:r>
                  <w:r w:rsidR="00372D6A" w:rsidRPr="00372D6A">
                    <w:rPr>
                      <w:rFonts w:hint="eastAsia"/>
                    </w:rPr>
                    <w:t>《</w:t>
                  </w:r>
                  <w:hyperlink r:id="rId13" w:tooltip="学校简介（英文Word版） " w:history="1">
                    <w:r w:rsidR="00372D6A" w:rsidRPr="00372D6A">
                      <w:t>办理因公护签事宜流程</w:t>
                    </w:r>
                    <w:r w:rsidR="00372D6A" w:rsidRPr="00372D6A">
                      <w:t xml:space="preserve"> </w:t>
                    </w:r>
                  </w:hyperlink>
                  <w:r w:rsidR="00372D6A" w:rsidRPr="00372D6A">
                    <w:rPr>
                      <w:rFonts w:hint="eastAsia"/>
                    </w:rPr>
                    <w:t>》或《</w:t>
                  </w:r>
                  <w:hyperlink r:id="rId14" w:tooltip="学校简介（英文Word版） " w:history="1">
                    <w:r w:rsidR="00372D6A" w:rsidRPr="00372D6A">
                      <w:t>办理因公港澳通行证流程</w:t>
                    </w:r>
                    <w:r w:rsidR="00372D6A" w:rsidRPr="00372D6A">
                      <w:t xml:space="preserve"> </w:t>
                    </w:r>
                  </w:hyperlink>
                  <w:r w:rsidR="00372D6A" w:rsidRPr="00372D6A">
                    <w:rPr>
                      <w:rFonts w:hint="eastAsia"/>
                    </w:rPr>
                    <w:t>》</w:t>
                  </w:r>
                  <w:r w:rsidR="00A4395A">
                    <w:rPr>
                      <w:rFonts w:hint="eastAsia"/>
                    </w:rPr>
                    <w:t>。</w:t>
                  </w:r>
                </w:p>
                <w:p w:rsidR="00372D6A" w:rsidRDefault="00372D6A" w:rsidP="00C10226">
                  <w:pPr>
                    <w:pStyle w:val="a7"/>
                    <w:numPr>
                      <w:ilvl w:val="0"/>
                      <w:numId w:val="3"/>
                    </w:numPr>
                    <w:spacing w:line="260" w:lineRule="exact"/>
                    <w:ind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已持有有效因公证照也须走此流程</w:t>
                  </w:r>
                  <w:r w:rsidR="00A4395A">
                    <w:rPr>
                      <w:rFonts w:hint="eastAsia"/>
                    </w:rPr>
                    <w:t>；</w:t>
                  </w:r>
                </w:p>
                <w:p w:rsidR="00372D6A" w:rsidRDefault="00372D6A" w:rsidP="00C10226">
                  <w:pPr>
                    <w:pStyle w:val="a7"/>
                    <w:numPr>
                      <w:ilvl w:val="0"/>
                      <w:numId w:val="3"/>
                    </w:numPr>
                    <w:spacing w:line="260" w:lineRule="exact"/>
                    <w:ind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因公出国</w:t>
                  </w:r>
                  <w:r w:rsidR="002B204D">
                    <w:rPr>
                      <w:rFonts w:hint="eastAsia"/>
                    </w:rPr>
                    <w:t>需</w:t>
                  </w:r>
                  <w:r>
                    <w:rPr>
                      <w:rFonts w:hint="eastAsia"/>
                    </w:rPr>
                    <w:t>赴护签处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次（办理因公护照，递交签证材料，领取签证）</w:t>
                  </w:r>
                  <w:r w:rsidR="00A4395A">
                    <w:rPr>
                      <w:rFonts w:hint="eastAsia"/>
                    </w:rPr>
                    <w:t>；</w:t>
                  </w:r>
                </w:p>
                <w:p w:rsidR="00372D6A" w:rsidRDefault="00372D6A" w:rsidP="00C10226">
                  <w:pPr>
                    <w:pStyle w:val="a7"/>
                    <w:numPr>
                      <w:ilvl w:val="0"/>
                      <w:numId w:val="3"/>
                    </w:numPr>
                    <w:spacing w:line="260" w:lineRule="exact"/>
                    <w:ind w:firstLineChars="0"/>
                  </w:pPr>
                  <w:r>
                    <w:rPr>
                      <w:rFonts w:hint="eastAsia"/>
                    </w:rPr>
                    <w:t>因公出境</w:t>
                  </w:r>
                  <w:r w:rsidR="002B204D">
                    <w:rPr>
                      <w:rFonts w:hint="eastAsia"/>
                    </w:rPr>
                    <w:t>需</w:t>
                  </w:r>
                  <w:r>
                    <w:rPr>
                      <w:rFonts w:hint="eastAsia"/>
                    </w:rPr>
                    <w:t>赴护签处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次（办理因公港澳通行证，领取因公港澳通行证）</w:t>
                  </w:r>
                  <w:r w:rsidR="00A4395A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BE5640">
        <w:rPr>
          <w:noProof/>
        </w:rPr>
        <w:pict>
          <v:shape id="_x0000_s1028" type="#_x0000_t176" style="position:absolute;left:0;text-align:left;margin-left:94.2pt;margin-top:111.6pt;width:340.2pt;height:37.8pt;z-index:251660288">
            <v:textbox style="mso-next-textbox:#_x0000_s1028">
              <w:txbxContent>
                <w:p w:rsidR="007429DD" w:rsidRPr="00CE2BA3" w:rsidRDefault="00372D6A" w:rsidP="00C10226">
                  <w:pPr>
                    <w:spacing w:line="260" w:lineRule="exact"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Cs w:val="21"/>
                      <w:lang w:val="es-ES"/>
                    </w:rPr>
                    <w:t>约5个工作日，</w:t>
                  </w:r>
                  <w:r w:rsidRPr="007429DD">
                    <w:rPr>
                      <w:rFonts w:asciiTheme="minorEastAsia" w:hAnsiTheme="minorEastAsia" w:hint="eastAsia"/>
                    </w:rPr>
                    <w:t>浙江省人民政府外事侨务办公室（</w:t>
                  </w:r>
                  <w:r w:rsidRPr="00CE2BA3">
                    <w:rPr>
                      <w:rFonts w:ascii="宋体" w:hAnsi="宋体" w:hint="eastAsia"/>
                      <w:kern w:val="0"/>
                      <w:szCs w:val="21"/>
                      <w:lang w:val="es-ES"/>
                    </w:rPr>
                    <w:t>浙江省</w:t>
                  </w:r>
                  <w:r w:rsidRPr="007429DD">
                    <w:rPr>
                      <w:rFonts w:asciiTheme="minorEastAsia" w:hAnsiTheme="minorEastAsia" w:hint="eastAsia"/>
                    </w:rPr>
                    <w:t>人民政府港澳事务办公室）</w:t>
                  </w:r>
                  <w:r w:rsidR="007429DD" w:rsidRPr="00CE2BA3">
                    <w:rPr>
                      <w:rFonts w:ascii="宋体" w:hAnsi="宋体" w:hint="eastAsia"/>
                      <w:kern w:val="0"/>
                      <w:szCs w:val="21"/>
                      <w:lang w:val="es-ES"/>
                    </w:rPr>
                    <w:t>下达出国、赴港澳任务批件</w:t>
                  </w:r>
                  <w:r w:rsidR="00A4395A">
                    <w:rPr>
                      <w:rFonts w:ascii="宋体" w:hAnsi="宋体" w:hint="eastAsia"/>
                      <w:kern w:val="0"/>
                      <w:szCs w:val="21"/>
                      <w:lang w:val="es-ES"/>
                    </w:rPr>
                    <w:t>。</w:t>
                  </w:r>
                </w:p>
              </w:txbxContent>
            </v:textbox>
          </v:shape>
        </w:pict>
      </w:r>
      <w:r w:rsidR="00BE5640">
        <w:rPr>
          <w:noProof/>
        </w:rPr>
        <w:pict>
          <v:shape id="_x0000_s1027" type="#_x0000_t32" style="position:absolute;left:0;text-align:left;margin-left:87pt;margin-top:102.6pt;width:.6pt;height:64.8pt;z-index:251659264" o:connectortype="straight">
            <v:stroke endarrow="block"/>
          </v:shape>
        </w:pict>
      </w:r>
      <w:r w:rsidR="00BE5640">
        <w:rPr>
          <w:noProof/>
        </w:rPr>
        <w:pict>
          <v:shape id="_x0000_s1026" type="#_x0000_t176" style="position:absolute;left:0;text-align:left;margin-left:0;margin-top:7.2pt;width:520.2pt;height:95.4pt;z-index:251658240">
            <v:textbox style="mso-next-textbox:#_x0000_s1026">
              <w:txbxContent>
                <w:p w:rsidR="007429DD" w:rsidRPr="00C10226" w:rsidRDefault="007429DD" w:rsidP="00C10226">
                  <w:pPr>
                    <w:spacing w:line="260" w:lineRule="exact"/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C10226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1.</w:t>
                  </w:r>
                  <w:r w:rsidR="00CE2BA3" w:rsidRPr="00C10226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校内申请</w:t>
                  </w:r>
                </w:p>
                <w:p w:rsidR="007429DD" w:rsidRPr="007429DD" w:rsidRDefault="00FD40D4" w:rsidP="00C10226">
                  <w:pPr>
                    <w:spacing w:line="260" w:lineRule="exact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赴</w:t>
                  </w:r>
                  <w:r w:rsidRPr="00372D6A">
                    <w:rPr>
                      <w:rFonts w:asciiTheme="minorEastAsia" w:hAnsiTheme="minorEastAsia" w:hint="eastAsia"/>
                    </w:rPr>
                    <w:t>校国际交流与合作处（港澳台办公室）</w:t>
                  </w:r>
                  <w:r>
                    <w:rPr>
                      <w:rFonts w:asciiTheme="minorEastAsia" w:hAnsiTheme="minorEastAsia" w:hint="eastAsia"/>
                    </w:rPr>
                    <w:t>递交申请材料，</w:t>
                  </w:r>
                  <w:r w:rsidR="007429DD" w:rsidRPr="007429DD">
                    <w:rPr>
                      <w:rFonts w:asciiTheme="minorEastAsia" w:hAnsiTheme="minorEastAsia" w:hint="eastAsia"/>
                    </w:rPr>
                    <w:t>具体材料清单请至</w:t>
                  </w:r>
                  <w:hyperlink r:id="rId15" w:history="1">
                    <w:r w:rsidR="007429DD" w:rsidRPr="007429DD">
                      <w:rPr>
                        <w:rStyle w:val="a3"/>
                        <w:rFonts w:asciiTheme="minorEastAsia" w:hAnsiTheme="minorEastAsia"/>
                      </w:rPr>
                      <w:t>http://guoji.zstu.edu.cn/yg</w:t>
                    </w:r>
                    <w:r w:rsidR="007429DD" w:rsidRPr="007429DD">
                      <w:rPr>
                        <w:rStyle w:val="a3"/>
                        <w:rFonts w:asciiTheme="minorEastAsia" w:hAnsiTheme="minorEastAsia"/>
                      </w:rPr>
                      <w:t>c</w:t>
                    </w:r>
                    <w:r w:rsidR="007429DD" w:rsidRPr="007429DD">
                      <w:rPr>
                        <w:rStyle w:val="a3"/>
                        <w:rFonts w:asciiTheme="minorEastAsia" w:hAnsiTheme="minorEastAsia"/>
                      </w:rPr>
                      <w:t>g_j_1/cyxz.htm</w:t>
                    </w:r>
                  </w:hyperlink>
                  <w:r w:rsidR="007429DD" w:rsidRPr="007429DD">
                    <w:rPr>
                      <w:rFonts w:asciiTheme="minorEastAsia" w:hAnsiTheme="minorEastAsia" w:hint="eastAsia"/>
                    </w:rPr>
                    <w:t>下载</w:t>
                  </w:r>
                  <w:r w:rsidR="00372D6A">
                    <w:rPr>
                      <w:rFonts w:asciiTheme="minorEastAsia" w:hAnsiTheme="minorEastAsia" w:hint="eastAsia"/>
                    </w:rPr>
                    <w:t>《</w:t>
                  </w:r>
                  <w:hyperlink r:id="rId16" w:tooltip="学校简介（英文Word版） " w:history="1">
                    <w:r w:rsidR="00372D6A" w:rsidRPr="00372D6A">
                      <w:rPr>
                        <w:rFonts w:asciiTheme="minorEastAsia" w:hAnsiTheme="minorEastAsia"/>
                      </w:rPr>
                      <w:t xml:space="preserve">因公出国（境）申请材料清单 </w:t>
                    </w:r>
                  </w:hyperlink>
                  <w:r w:rsidR="00372D6A">
                    <w:rPr>
                      <w:rFonts w:asciiTheme="minorEastAsia" w:hAnsiTheme="minorEastAsia" w:hint="eastAsia"/>
                    </w:rPr>
                    <w:t>》</w:t>
                  </w:r>
                  <w:r w:rsidR="00A4395A">
                    <w:rPr>
                      <w:rFonts w:asciiTheme="minorEastAsia" w:hAnsiTheme="minorEastAsia" w:hint="eastAsia"/>
                    </w:rPr>
                    <w:t>。</w:t>
                  </w:r>
                </w:p>
                <w:p w:rsidR="007429DD" w:rsidRPr="00BE5640" w:rsidRDefault="007429DD" w:rsidP="00C10226">
                  <w:pPr>
                    <w:pStyle w:val="a7"/>
                    <w:numPr>
                      <w:ilvl w:val="0"/>
                      <w:numId w:val="2"/>
                    </w:numPr>
                    <w:spacing w:line="260" w:lineRule="exact"/>
                    <w:ind w:firstLineChars="0"/>
                    <w:jc w:val="left"/>
                    <w:rPr>
                      <w:rFonts w:asciiTheme="minorEastAsia" w:hAnsiTheme="minorEastAsia"/>
                    </w:rPr>
                  </w:pPr>
                  <w:r w:rsidRPr="00372D6A">
                    <w:rPr>
                      <w:rFonts w:asciiTheme="minorEastAsia" w:hAnsiTheme="minorEastAsia" w:hint="eastAsia"/>
                    </w:rPr>
                    <w:t>普通教职工的因公出国（境）申请由分管外事的校领导审定，中层干部的申请由分管干部工作的校领导和分管外事的校领导审定。审核同意后，由校国际交流与合作处（港澳台办公室）负责在校内公示5个工作日，之后上报浙江省人民政府外事侨务办公室（</w:t>
                  </w:r>
                  <w:r w:rsidR="00372D6A" w:rsidRPr="00372D6A">
                    <w:rPr>
                      <w:rFonts w:ascii="宋体" w:hAnsi="宋体" w:hint="eastAsia"/>
                      <w:kern w:val="0"/>
                      <w:szCs w:val="21"/>
                      <w:lang w:val="es-ES"/>
                    </w:rPr>
                    <w:t>浙江省</w:t>
                  </w:r>
                  <w:r w:rsidR="00372D6A" w:rsidRPr="00372D6A">
                    <w:rPr>
                      <w:rFonts w:asciiTheme="minorEastAsia" w:hAnsiTheme="minorEastAsia" w:hint="eastAsia"/>
                    </w:rPr>
                    <w:t>人民政府</w:t>
                  </w:r>
                  <w:r w:rsidR="00BE5640">
                    <w:rPr>
                      <w:rFonts w:asciiTheme="minorEastAsia" w:hAnsiTheme="minorEastAsia" w:hint="eastAsia"/>
                    </w:rPr>
                    <w:t>港澳事务办公室）</w:t>
                  </w:r>
                  <w:r w:rsidR="00A4395A">
                    <w:rPr>
                      <w:rFonts w:asciiTheme="minorEastAsia" w:hAnsiTheme="minorEastAsia" w:hint="eastAsia"/>
                    </w:rPr>
                    <w:t>。</w:t>
                  </w:r>
                </w:p>
              </w:txbxContent>
            </v:textbox>
          </v:shape>
        </w:pict>
      </w:r>
    </w:p>
    <w:sectPr w:rsidR="007429DD" w:rsidSect="00BE564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BDB" w:rsidRDefault="00895BDB" w:rsidP="00CE2BA3">
      <w:r>
        <w:separator/>
      </w:r>
    </w:p>
  </w:endnote>
  <w:endnote w:type="continuationSeparator" w:id="1">
    <w:p w:rsidR="00895BDB" w:rsidRDefault="00895BDB" w:rsidP="00CE2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BDB" w:rsidRDefault="00895BDB" w:rsidP="00CE2BA3">
      <w:r>
        <w:separator/>
      </w:r>
    </w:p>
  </w:footnote>
  <w:footnote w:type="continuationSeparator" w:id="1">
    <w:p w:rsidR="00895BDB" w:rsidRDefault="00895BDB" w:rsidP="00CE2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904C0"/>
    <w:multiLevelType w:val="hybridMultilevel"/>
    <w:tmpl w:val="CA4A290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B8B550D"/>
    <w:multiLevelType w:val="hybridMultilevel"/>
    <w:tmpl w:val="574EB3E6"/>
    <w:lvl w:ilvl="0" w:tplc="7AD25122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43963CF"/>
    <w:multiLevelType w:val="hybridMultilevel"/>
    <w:tmpl w:val="B63EEE9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0461FB2"/>
    <w:multiLevelType w:val="hybridMultilevel"/>
    <w:tmpl w:val="5960198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57728E9"/>
    <w:multiLevelType w:val="hybridMultilevel"/>
    <w:tmpl w:val="7018C67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E031012"/>
    <w:multiLevelType w:val="hybridMultilevel"/>
    <w:tmpl w:val="6E22742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9DD"/>
    <w:rsid w:val="00051113"/>
    <w:rsid w:val="00101AAA"/>
    <w:rsid w:val="00201254"/>
    <w:rsid w:val="002059CB"/>
    <w:rsid w:val="002B204D"/>
    <w:rsid w:val="003350C0"/>
    <w:rsid w:val="00372D6A"/>
    <w:rsid w:val="003D2E66"/>
    <w:rsid w:val="00476F85"/>
    <w:rsid w:val="004A1F6B"/>
    <w:rsid w:val="00592B85"/>
    <w:rsid w:val="005D3293"/>
    <w:rsid w:val="006446EA"/>
    <w:rsid w:val="00661856"/>
    <w:rsid w:val="006A2DB8"/>
    <w:rsid w:val="007429DD"/>
    <w:rsid w:val="00743C86"/>
    <w:rsid w:val="007B2D5B"/>
    <w:rsid w:val="007B53D3"/>
    <w:rsid w:val="008942C7"/>
    <w:rsid w:val="00895BDB"/>
    <w:rsid w:val="008D192A"/>
    <w:rsid w:val="009349C1"/>
    <w:rsid w:val="00966067"/>
    <w:rsid w:val="009D16FC"/>
    <w:rsid w:val="009F1FEB"/>
    <w:rsid w:val="009F600F"/>
    <w:rsid w:val="00A4395A"/>
    <w:rsid w:val="00AF1D12"/>
    <w:rsid w:val="00B3541B"/>
    <w:rsid w:val="00B541C2"/>
    <w:rsid w:val="00B82940"/>
    <w:rsid w:val="00BE5640"/>
    <w:rsid w:val="00C10226"/>
    <w:rsid w:val="00C313C2"/>
    <w:rsid w:val="00C36944"/>
    <w:rsid w:val="00C408D6"/>
    <w:rsid w:val="00C96751"/>
    <w:rsid w:val="00CE2BA3"/>
    <w:rsid w:val="00D423FF"/>
    <w:rsid w:val="00D81261"/>
    <w:rsid w:val="00E73990"/>
    <w:rsid w:val="00E77D6D"/>
    <w:rsid w:val="00EA61B8"/>
    <w:rsid w:val="00EC41B3"/>
    <w:rsid w:val="00EF15A9"/>
    <w:rsid w:val="00EF2A65"/>
    <w:rsid w:val="00EF74E4"/>
    <w:rsid w:val="00F301CF"/>
    <w:rsid w:val="00F3770B"/>
    <w:rsid w:val="00FD0F40"/>
    <w:rsid w:val="00FD40D4"/>
    <w:rsid w:val="00FF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  <o:r id="V:Rule3" type="connector" idref="#_x0000_s1031"/>
        <o:r id="V:Rule7" type="connector" idref="#_x0000_s1038"/>
        <o:r id="V:Rule8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C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9D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E2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2BA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2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2BA3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372D6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372D6A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B3541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354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oji.zstu.edu.cn/ygcg_j_1/cyxz.htm" TargetMode="External"/><Relationship Id="rId13" Type="http://schemas.openxmlformats.org/officeDocument/2006/relationships/hyperlink" Target="http://guoji.zstu.edu.cn/HZLC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uoji.zstu.edu.cn/ygcg_j_1/cyxz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uoji.zstu.edu.cn/CLQD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uoji.zstu.edu.cn/GHLC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uoji.zstu.edu.cn/ygcg_j_1/cyxz.htm" TargetMode="External"/><Relationship Id="rId10" Type="http://schemas.openxmlformats.org/officeDocument/2006/relationships/hyperlink" Target="http://guoji.zstu.edu.cn/ygcg_j_1/cyxz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uoji.zstu.edu.cn/BXCLQD.doc" TargetMode="External"/><Relationship Id="rId14" Type="http://schemas.openxmlformats.org/officeDocument/2006/relationships/hyperlink" Target="http://guoji.zstu.edu.cn/GATXZ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7F914-2F47-48ED-A1AE-0978EC23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2018-10-17T06:47:00Z</dcterms:created>
  <dcterms:modified xsi:type="dcterms:W3CDTF">2018-10-18T03:32:00Z</dcterms:modified>
</cp:coreProperties>
</file>